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bottomFromText="25" w:vertAnchor="text"/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6"/>
        <w:gridCol w:w="6997"/>
        <w:gridCol w:w="1263"/>
        <w:gridCol w:w="4168"/>
      </w:tblGrid>
      <w:tr w:rsidR="00356DF4" w14:paraId="468A207D" w14:textId="77777777" w:rsidTr="00356DF4">
        <w:tc>
          <w:tcPr>
            <w:tcW w:w="628" w:type="pct"/>
            <w:shd w:val="clear" w:color="auto" w:fill="36609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C6DD67" w14:textId="77777777" w:rsidR="00356DF4" w:rsidRDefault="00356DF4">
            <w:pPr>
              <w:spacing w:line="252" w:lineRule="auto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REV REQ NO.</w:t>
            </w:r>
          </w:p>
        </w:tc>
        <w:tc>
          <w:tcPr>
            <w:tcW w:w="2461" w:type="pct"/>
            <w:shd w:val="clear" w:color="auto" w:fill="36609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287D22" w14:textId="77777777" w:rsidR="00356DF4" w:rsidRDefault="00356DF4">
            <w:pPr>
              <w:spacing w:line="252" w:lineRule="auto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  <w:tc>
          <w:tcPr>
            <w:tcW w:w="444" w:type="pct"/>
            <w:shd w:val="clear" w:color="auto" w:fill="36609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5241E" w14:textId="77777777" w:rsidR="00356DF4" w:rsidRDefault="00356DF4">
            <w:pPr>
              <w:spacing w:line="252" w:lineRule="auto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URGENT</w:t>
            </w:r>
          </w:p>
        </w:tc>
        <w:tc>
          <w:tcPr>
            <w:tcW w:w="1466" w:type="pct"/>
            <w:shd w:val="clear" w:color="auto" w:fill="36609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914DB6" w14:textId="29EC70D2" w:rsidR="00356DF4" w:rsidRDefault="00356DF4">
            <w:pPr>
              <w:spacing w:line="252" w:lineRule="auto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IMM Opinion</w:t>
            </w:r>
          </w:p>
        </w:tc>
      </w:tr>
      <w:tr w:rsidR="00A844BB" w14:paraId="5BD33C1C" w14:textId="77777777" w:rsidTr="00356DF4">
        <w:tc>
          <w:tcPr>
            <w:tcW w:w="62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D4522" w14:textId="13656ACF" w:rsidR="00A844BB" w:rsidRDefault="00A844BB" w:rsidP="00A844BB">
            <w:pPr>
              <w:spacing w:line="252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105PGRR</w:t>
            </w:r>
          </w:p>
        </w:tc>
        <w:tc>
          <w:tcPr>
            <w:tcW w:w="24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20E81" w14:textId="34BF3548" w:rsidR="00A844BB" w:rsidRDefault="00A844BB" w:rsidP="00A844BB">
            <w:pPr>
              <w:spacing w:line="252" w:lineRule="auto"/>
              <w:rPr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Deliverability Criteria for DC Tie Imports.  </w:t>
            </w:r>
            <w:r>
              <w:rPr>
                <w:rFonts w:cs="Calibri"/>
                <w:color w:val="000000"/>
                <w:sz w:val="20"/>
                <w:szCs w:val="20"/>
              </w:rPr>
              <w:t>This Planning Guide Revision Request (PGRR) adds Direct Current Tie (DC Tie) Resources to the list of Resources for which the minimum deliverability condition applies.  [REMC]</w:t>
            </w:r>
          </w:p>
        </w:tc>
        <w:tc>
          <w:tcPr>
            <w:tcW w:w="4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34CF3" w14:textId="266BD9D5" w:rsidR="00A844BB" w:rsidRDefault="00A844BB" w:rsidP="00A844BB">
            <w:pPr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BE22D" w14:textId="1833E5B6" w:rsidR="00A844BB" w:rsidRPr="00356DF4" w:rsidRDefault="00424682" w:rsidP="00A844BB">
            <w:pPr>
              <w:spacing w:before="60" w:after="60"/>
            </w:pPr>
            <w:r>
              <w:rPr>
                <w:sz w:val="20"/>
                <w:szCs w:val="20"/>
              </w:rPr>
              <w:t>IMM has no opinion on PGRR105.</w:t>
            </w:r>
          </w:p>
        </w:tc>
      </w:tr>
      <w:tr w:rsidR="00A844BB" w14:paraId="26626460" w14:textId="77777777" w:rsidTr="00356DF4">
        <w:tc>
          <w:tcPr>
            <w:tcW w:w="62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EA94D" w14:textId="12908F95" w:rsidR="00A844BB" w:rsidRDefault="00A844BB" w:rsidP="00A844BB">
            <w:pPr>
              <w:spacing w:line="252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1184NPRR</w:t>
            </w:r>
          </w:p>
        </w:tc>
        <w:tc>
          <w:tcPr>
            <w:tcW w:w="24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1ACF1" w14:textId="4EE0FA61" w:rsidR="00A844BB" w:rsidRDefault="00A844BB" w:rsidP="00A844BB">
            <w:pPr>
              <w:spacing w:line="252" w:lineRule="auto"/>
              <w:rPr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Update to Procedures for Managing Interest on Cash Collateral. 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This Nodal Protocol Revision Request (NPRR) clarifies ERCOT’s management of interest received by ERCOT and owed to </w:t>
            </w: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Counter-Parties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for posted Cash Collateral, and requires ERCOT to credit Counter-Party Collateral accounts for interest on a monthly basis, as opposed to the current annual process. Additionally, this NPRR requires ERCOT to report the interest calculation.  [Tenaska]</w:t>
            </w:r>
          </w:p>
        </w:tc>
        <w:tc>
          <w:tcPr>
            <w:tcW w:w="4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45558" w14:textId="27F23E5F" w:rsidR="00A844BB" w:rsidRDefault="00A844BB" w:rsidP="00A844BB">
            <w:pPr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41C3C" w14:textId="73DBC3AA" w:rsidR="00A844BB" w:rsidRDefault="00424682" w:rsidP="00A844BB">
            <w:pPr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 has no opinion on NPRR1184.</w:t>
            </w:r>
          </w:p>
        </w:tc>
      </w:tr>
      <w:tr w:rsidR="00A844BB" w14:paraId="37078B65" w14:textId="77777777" w:rsidTr="00356DF4">
        <w:tc>
          <w:tcPr>
            <w:tcW w:w="62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825B6" w14:textId="134F81E7" w:rsidR="00A844BB" w:rsidRDefault="00A844BB" w:rsidP="00A844BB">
            <w:pPr>
              <w:spacing w:line="252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824SCR</w:t>
            </w:r>
          </w:p>
        </w:tc>
        <w:tc>
          <w:tcPr>
            <w:tcW w:w="24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B887E" w14:textId="6C374804" w:rsidR="00A844BB" w:rsidRDefault="00A844BB" w:rsidP="00A844BB">
            <w:pPr>
              <w:spacing w:line="252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Increase File Size and Quantity Limits for RIOO Attachments.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This System Change Request (SCR) increases the attachment file size and quantities allowed within the Resource Integration and Ongoing Operations (RIOO) system.  [GCI]</w:t>
            </w:r>
          </w:p>
        </w:tc>
        <w:tc>
          <w:tcPr>
            <w:tcW w:w="4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0074A" w14:textId="1FD2BE23" w:rsidR="00A844BB" w:rsidRDefault="00A844BB" w:rsidP="00A844BB">
            <w:pPr>
              <w:spacing w:line="252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61179" w14:textId="0054EBA3" w:rsidR="00A844BB" w:rsidRDefault="00424682" w:rsidP="00A844BB">
            <w:pPr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 has no opinion on SCR824.</w:t>
            </w:r>
          </w:p>
        </w:tc>
      </w:tr>
      <w:tr w:rsidR="00A844BB" w14:paraId="6F0E0B26" w14:textId="77777777" w:rsidTr="00356DF4">
        <w:tc>
          <w:tcPr>
            <w:tcW w:w="62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79497" w14:textId="72D501C7" w:rsidR="00A844BB" w:rsidRDefault="00A844BB" w:rsidP="00A844BB">
            <w:pPr>
              <w:spacing w:line="252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245NOGRR</w:t>
            </w:r>
          </w:p>
        </w:tc>
        <w:tc>
          <w:tcPr>
            <w:tcW w:w="24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C39D2" w14:textId="70B230EB" w:rsidR="00A844BB" w:rsidRDefault="00A844BB" w:rsidP="00A844BB">
            <w:pPr>
              <w:spacing w:line="252" w:lineRule="auto"/>
              <w:rPr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Inverter-Based Resource (IBR) Ride-Through Requirements.  </w:t>
            </w:r>
            <w:r>
              <w:rPr>
                <w:rFonts w:cs="Calibri"/>
                <w:color w:val="000000"/>
                <w:sz w:val="20"/>
                <w:szCs w:val="20"/>
              </w:rPr>
              <w:t>This NOGRR replaces the current voltage ride-through requirements for Intermittent Renewable Resources (IRRs) with voltage ride-through requirements for Inverter-Based Resources (IBRs) and provides new frequency ride-through requirements for IBRs consistent with or beyond requirements identified in the new 2800-2022 - Institute of Electrical and Electronics Engineers (IEEE) Standard for Interconnection and Interoperability of Inverter-Based Resources (IBRs) Interconnecting with Associated Transmission Electric Power Systems (“IEEE 2800-2022 standard”).  [ERCOT]</w:t>
            </w:r>
          </w:p>
        </w:tc>
        <w:tc>
          <w:tcPr>
            <w:tcW w:w="4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32CBF" w14:textId="7F0B8A7F" w:rsidR="00A844BB" w:rsidRDefault="00A844BB" w:rsidP="00A844BB">
            <w:pPr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Y</w:t>
            </w:r>
          </w:p>
        </w:tc>
        <w:tc>
          <w:tcPr>
            <w:tcW w:w="14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E07C4" w14:textId="1D664329" w:rsidR="00A844BB" w:rsidRDefault="00424682" w:rsidP="00A844BB">
            <w:pPr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 supports the ROS-recommended version of NOGRR245.</w:t>
            </w:r>
          </w:p>
        </w:tc>
      </w:tr>
    </w:tbl>
    <w:p w14:paraId="10BCEE7F" w14:textId="70446F85" w:rsidR="00554C6B" w:rsidRPr="0043535A" w:rsidRDefault="00554C6B" w:rsidP="0043535A"/>
    <w:sectPr w:rsidR="00554C6B" w:rsidRPr="0043535A" w:rsidSect="00557905">
      <w:headerReference w:type="default" r:id="rId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FB1A4" w14:textId="77777777" w:rsidR="002472F3" w:rsidRDefault="002472F3" w:rsidP="00985FF4">
      <w:r>
        <w:separator/>
      </w:r>
    </w:p>
  </w:endnote>
  <w:endnote w:type="continuationSeparator" w:id="0">
    <w:p w14:paraId="5C909C22" w14:textId="77777777" w:rsidR="002472F3" w:rsidRDefault="002472F3" w:rsidP="00985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2819C" w14:textId="77777777" w:rsidR="002472F3" w:rsidRDefault="002472F3" w:rsidP="00985FF4">
      <w:r>
        <w:separator/>
      </w:r>
    </w:p>
  </w:footnote>
  <w:footnote w:type="continuationSeparator" w:id="0">
    <w:p w14:paraId="19BC5D44" w14:textId="77777777" w:rsidR="002472F3" w:rsidRDefault="002472F3" w:rsidP="00985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AE4ED" w14:textId="6D924D9E" w:rsidR="00356DF4" w:rsidRDefault="00356DF4" w:rsidP="00356DF4">
    <w:pPr>
      <w:pStyle w:val="Header"/>
      <w:jc w:val="center"/>
    </w:pPr>
    <w:r>
      <w:t>IMM Opinions for the 0</w:t>
    </w:r>
    <w:r w:rsidR="00A844BB">
      <w:t>9/26</w:t>
    </w:r>
    <w:r>
      <w:t>/23 TAC Meeting</w:t>
    </w:r>
  </w:p>
  <w:p w14:paraId="2F5544A1" w14:textId="77777777" w:rsidR="00985FF4" w:rsidRDefault="00985FF4" w:rsidP="00985FF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FF4"/>
    <w:rsid w:val="000073FB"/>
    <w:rsid w:val="00014426"/>
    <w:rsid w:val="0001521E"/>
    <w:rsid w:val="00026668"/>
    <w:rsid w:val="00032EC2"/>
    <w:rsid w:val="00033A56"/>
    <w:rsid w:val="000362AB"/>
    <w:rsid w:val="00036D21"/>
    <w:rsid w:val="0004714A"/>
    <w:rsid w:val="00077160"/>
    <w:rsid w:val="000831A1"/>
    <w:rsid w:val="000959E0"/>
    <w:rsid w:val="000A464D"/>
    <w:rsid w:val="000A7FEC"/>
    <w:rsid w:val="000B1891"/>
    <w:rsid w:val="000B5B40"/>
    <w:rsid w:val="000C785B"/>
    <w:rsid w:val="000D0353"/>
    <w:rsid w:val="000D0F28"/>
    <w:rsid w:val="000E59F8"/>
    <w:rsid w:val="000F22EA"/>
    <w:rsid w:val="000F641B"/>
    <w:rsid w:val="00101B04"/>
    <w:rsid w:val="00101E68"/>
    <w:rsid w:val="00104CBC"/>
    <w:rsid w:val="00106FC1"/>
    <w:rsid w:val="001135EA"/>
    <w:rsid w:val="00114E53"/>
    <w:rsid w:val="001154E1"/>
    <w:rsid w:val="0011791D"/>
    <w:rsid w:val="00120C0C"/>
    <w:rsid w:val="00121A51"/>
    <w:rsid w:val="00124255"/>
    <w:rsid w:val="0012461F"/>
    <w:rsid w:val="00131AD8"/>
    <w:rsid w:val="00145734"/>
    <w:rsid w:val="0016016F"/>
    <w:rsid w:val="00160EE6"/>
    <w:rsid w:val="001625B1"/>
    <w:rsid w:val="0018668E"/>
    <w:rsid w:val="001A11D5"/>
    <w:rsid w:val="001A2D79"/>
    <w:rsid w:val="001A5863"/>
    <w:rsid w:val="001A5BB7"/>
    <w:rsid w:val="001B13CF"/>
    <w:rsid w:val="001B743A"/>
    <w:rsid w:val="001B7829"/>
    <w:rsid w:val="001C7937"/>
    <w:rsid w:val="001D2296"/>
    <w:rsid w:val="001F18CF"/>
    <w:rsid w:val="001F4319"/>
    <w:rsid w:val="001F4476"/>
    <w:rsid w:val="00204F95"/>
    <w:rsid w:val="00210A3C"/>
    <w:rsid w:val="0023113D"/>
    <w:rsid w:val="00231C14"/>
    <w:rsid w:val="00234AF1"/>
    <w:rsid w:val="002378E5"/>
    <w:rsid w:val="002472F3"/>
    <w:rsid w:val="00262E21"/>
    <w:rsid w:val="00274E29"/>
    <w:rsid w:val="00283FFB"/>
    <w:rsid w:val="00293347"/>
    <w:rsid w:val="002C4AA8"/>
    <w:rsid w:val="002D37DF"/>
    <w:rsid w:val="002D38E6"/>
    <w:rsid w:val="002E28D0"/>
    <w:rsid w:val="002F00A6"/>
    <w:rsid w:val="002F02AA"/>
    <w:rsid w:val="002F35F9"/>
    <w:rsid w:val="002F7FD2"/>
    <w:rsid w:val="00303684"/>
    <w:rsid w:val="0031372C"/>
    <w:rsid w:val="00313CC7"/>
    <w:rsid w:val="00320296"/>
    <w:rsid w:val="00320D47"/>
    <w:rsid w:val="003215C0"/>
    <w:rsid w:val="00321F9E"/>
    <w:rsid w:val="00345C3C"/>
    <w:rsid w:val="00346E37"/>
    <w:rsid w:val="003504F7"/>
    <w:rsid w:val="003524E8"/>
    <w:rsid w:val="00355705"/>
    <w:rsid w:val="00356DF4"/>
    <w:rsid w:val="003700A1"/>
    <w:rsid w:val="003733F6"/>
    <w:rsid w:val="003A2191"/>
    <w:rsid w:val="003B12BD"/>
    <w:rsid w:val="003C69EA"/>
    <w:rsid w:val="003D1D46"/>
    <w:rsid w:val="003D6A28"/>
    <w:rsid w:val="003E1FAB"/>
    <w:rsid w:val="003E6433"/>
    <w:rsid w:val="003F0A77"/>
    <w:rsid w:val="003F0D29"/>
    <w:rsid w:val="003F25EE"/>
    <w:rsid w:val="00424682"/>
    <w:rsid w:val="004249F6"/>
    <w:rsid w:val="00434F24"/>
    <w:rsid w:val="0043535A"/>
    <w:rsid w:val="00443FF2"/>
    <w:rsid w:val="0044443B"/>
    <w:rsid w:val="004447B8"/>
    <w:rsid w:val="00444F23"/>
    <w:rsid w:val="004A5D45"/>
    <w:rsid w:val="004B0899"/>
    <w:rsid w:val="004B12A2"/>
    <w:rsid w:val="004C0100"/>
    <w:rsid w:val="004C1AC0"/>
    <w:rsid w:val="004C2CE0"/>
    <w:rsid w:val="004D2865"/>
    <w:rsid w:val="004D642C"/>
    <w:rsid w:val="004E1095"/>
    <w:rsid w:val="004F2E07"/>
    <w:rsid w:val="00502C7D"/>
    <w:rsid w:val="0051039A"/>
    <w:rsid w:val="00514792"/>
    <w:rsid w:val="005340BB"/>
    <w:rsid w:val="00536692"/>
    <w:rsid w:val="0054089F"/>
    <w:rsid w:val="005505FC"/>
    <w:rsid w:val="00554C6B"/>
    <w:rsid w:val="00557905"/>
    <w:rsid w:val="00560972"/>
    <w:rsid w:val="00566AFF"/>
    <w:rsid w:val="0057069B"/>
    <w:rsid w:val="00572FC4"/>
    <w:rsid w:val="0058786D"/>
    <w:rsid w:val="00593488"/>
    <w:rsid w:val="005A278D"/>
    <w:rsid w:val="005B20DF"/>
    <w:rsid w:val="005B2B55"/>
    <w:rsid w:val="005C6553"/>
    <w:rsid w:val="005D278C"/>
    <w:rsid w:val="005E147E"/>
    <w:rsid w:val="005E1FB0"/>
    <w:rsid w:val="005E229D"/>
    <w:rsid w:val="005E3A8D"/>
    <w:rsid w:val="005E6217"/>
    <w:rsid w:val="005F6CDD"/>
    <w:rsid w:val="006056C9"/>
    <w:rsid w:val="006238D2"/>
    <w:rsid w:val="006256A5"/>
    <w:rsid w:val="0063079C"/>
    <w:rsid w:val="006332E6"/>
    <w:rsid w:val="0063390E"/>
    <w:rsid w:val="0063436F"/>
    <w:rsid w:val="006357E3"/>
    <w:rsid w:val="0066245C"/>
    <w:rsid w:val="00663AA2"/>
    <w:rsid w:val="00665D76"/>
    <w:rsid w:val="006679D2"/>
    <w:rsid w:val="006723B7"/>
    <w:rsid w:val="00672B98"/>
    <w:rsid w:val="00684FF7"/>
    <w:rsid w:val="006942EA"/>
    <w:rsid w:val="006B11F5"/>
    <w:rsid w:val="006B34E3"/>
    <w:rsid w:val="006B57A0"/>
    <w:rsid w:val="006C3CC8"/>
    <w:rsid w:val="006E08BD"/>
    <w:rsid w:val="006E2E22"/>
    <w:rsid w:val="006F0956"/>
    <w:rsid w:val="006F1E45"/>
    <w:rsid w:val="007067D3"/>
    <w:rsid w:val="007109C1"/>
    <w:rsid w:val="007134B7"/>
    <w:rsid w:val="00714445"/>
    <w:rsid w:val="00715A89"/>
    <w:rsid w:val="00715BF1"/>
    <w:rsid w:val="00723A40"/>
    <w:rsid w:val="0073132D"/>
    <w:rsid w:val="00734E3F"/>
    <w:rsid w:val="007452CB"/>
    <w:rsid w:val="00751815"/>
    <w:rsid w:val="00755F41"/>
    <w:rsid w:val="0076194F"/>
    <w:rsid w:val="0076478A"/>
    <w:rsid w:val="00765370"/>
    <w:rsid w:val="00774705"/>
    <w:rsid w:val="0079493C"/>
    <w:rsid w:val="007A3FD4"/>
    <w:rsid w:val="007B4B34"/>
    <w:rsid w:val="007C79F2"/>
    <w:rsid w:val="007D6858"/>
    <w:rsid w:val="007E12E0"/>
    <w:rsid w:val="007E5AAA"/>
    <w:rsid w:val="007F3DD6"/>
    <w:rsid w:val="00805A86"/>
    <w:rsid w:val="00813BAC"/>
    <w:rsid w:val="00825E43"/>
    <w:rsid w:val="00841F6C"/>
    <w:rsid w:val="00855C1B"/>
    <w:rsid w:val="00885262"/>
    <w:rsid w:val="008874B6"/>
    <w:rsid w:val="00890DF0"/>
    <w:rsid w:val="008A1AAE"/>
    <w:rsid w:val="008A1DA2"/>
    <w:rsid w:val="008A3D80"/>
    <w:rsid w:val="008A55C2"/>
    <w:rsid w:val="008B23B9"/>
    <w:rsid w:val="008D3606"/>
    <w:rsid w:val="008E2215"/>
    <w:rsid w:val="008E5BDD"/>
    <w:rsid w:val="008F1FF2"/>
    <w:rsid w:val="00900D36"/>
    <w:rsid w:val="00903D39"/>
    <w:rsid w:val="0091176A"/>
    <w:rsid w:val="00913E20"/>
    <w:rsid w:val="00922EE1"/>
    <w:rsid w:val="00926D2B"/>
    <w:rsid w:val="00927F7D"/>
    <w:rsid w:val="00931822"/>
    <w:rsid w:val="0093204C"/>
    <w:rsid w:val="00941125"/>
    <w:rsid w:val="0096024F"/>
    <w:rsid w:val="00965358"/>
    <w:rsid w:val="00971A8E"/>
    <w:rsid w:val="00981A1E"/>
    <w:rsid w:val="00985FF4"/>
    <w:rsid w:val="00991077"/>
    <w:rsid w:val="00993006"/>
    <w:rsid w:val="009A33A9"/>
    <w:rsid w:val="009B27B4"/>
    <w:rsid w:val="009B474D"/>
    <w:rsid w:val="009B4BD7"/>
    <w:rsid w:val="009C5427"/>
    <w:rsid w:val="009D7DCD"/>
    <w:rsid w:val="009F28CC"/>
    <w:rsid w:val="00A11AAC"/>
    <w:rsid w:val="00A21AB4"/>
    <w:rsid w:val="00A47CD1"/>
    <w:rsid w:val="00A6136D"/>
    <w:rsid w:val="00A6450D"/>
    <w:rsid w:val="00A648EA"/>
    <w:rsid w:val="00A715C7"/>
    <w:rsid w:val="00A72B66"/>
    <w:rsid w:val="00A75139"/>
    <w:rsid w:val="00A80332"/>
    <w:rsid w:val="00A844BB"/>
    <w:rsid w:val="00A865FA"/>
    <w:rsid w:val="00A94986"/>
    <w:rsid w:val="00A961A8"/>
    <w:rsid w:val="00A96B54"/>
    <w:rsid w:val="00AA0971"/>
    <w:rsid w:val="00AA15FA"/>
    <w:rsid w:val="00AA2B1E"/>
    <w:rsid w:val="00AA5D58"/>
    <w:rsid w:val="00AC0725"/>
    <w:rsid w:val="00AC0F63"/>
    <w:rsid w:val="00AC3DA0"/>
    <w:rsid w:val="00AD50EB"/>
    <w:rsid w:val="00B0155A"/>
    <w:rsid w:val="00B04070"/>
    <w:rsid w:val="00B079DA"/>
    <w:rsid w:val="00B125ED"/>
    <w:rsid w:val="00B152E0"/>
    <w:rsid w:val="00B247DA"/>
    <w:rsid w:val="00B510EE"/>
    <w:rsid w:val="00B52E33"/>
    <w:rsid w:val="00B533F4"/>
    <w:rsid w:val="00B615F1"/>
    <w:rsid w:val="00B61A42"/>
    <w:rsid w:val="00B87C79"/>
    <w:rsid w:val="00B919F7"/>
    <w:rsid w:val="00BD2E29"/>
    <w:rsid w:val="00BD6400"/>
    <w:rsid w:val="00BE3497"/>
    <w:rsid w:val="00BE7782"/>
    <w:rsid w:val="00BF2584"/>
    <w:rsid w:val="00BF72A1"/>
    <w:rsid w:val="00C174FF"/>
    <w:rsid w:val="00C175F2"/>
    <w:rsid w:val="00C21581"/>
    <w:rsid w:val="00C232E6"/>
    <w:rsid w:val="00C2433B"/>
    <w:rsid w:val="00C248BD"/>
    <w:rsid w:val="00C27782"/>
    <w:rsid w:val="00C330BB"/>
    <w:rsid w:val="00C34983"/>
    <w:rsid w:val="00C44799"/>
    <w:rsid w:val="00C57BC6"/>
    <w:rsid w:val="00C60D06"/>
    <w:rsid w:val="00C67F93"/>
    <w:rsid w:val="00C80DBA"/>
    <w:rsid w:val="00C846DE"/>
    <w:rsid w:val="00C86FFC"/>
    <w:rsid w:val="00C91565"/>
    <w:rsid w:val="00C94AFF"/>
    <w:rsid w:val="00CA3A69"/>
    <w:rsid w:val="00CA727A"/>
    <w:rsid w:val="00CC25B3"/>
    <w:rsid w:val="00CE7A03"/>
    <w:rsid w:val="00CF69AA"/>
    <w:rsid w:val="00D26039"/>
    <w:rsid w:val="00D31647"/>
    <w:rsid w:val="00D436A5"/>
    <w:rsid w:val="00D54ED3"/>
    <w:rsid w:val="00D63D9E"/>
    <w:rsid w:val="00D807DF"/>
    <w:rsid w:val="00D9087F"/>
    <w:rsid w:val="00DA2A46"/>
    <w:rsid w:val="00DB2035"/>
    <w:rsid w:val="00DC39B6"/>
    <w:rsid w:val="00DC6449"/>
    <w:rsid w:val="00DD53BA"/>
    <w:rsid w:val="00DE3961"/>
    <w:rsid w:val="00DF1748"/>
    <w:rsid w:val="00E0125B"/>
    <w:rsid w:val="00E02B59"/>
    <w:rsid w:val="00E07C02"/>
    <w:rsid w:val="00E238B8"/>
    <w:rsid w:val="00E30331"/>
    <w:rsid w:val="00E35ED2"/>
    <w:rsid w:val="00E53E2D"/>
    <w:rsid w:val="00E60BF8"/>
    <w:rsid w:val="00E62AA6"/>
    <w:rsid w:val="00E666FF"/>
    <w:rsid w:val="00E66AC7"/>
    <w:rsid w:val="00E71BAA"/>
    <w:rsid w:val="00E7340C"/>
    <w:rsid w:val="00E76DAD"/>
    <w:rsid w:val="00E77AA5"/>
    <w:rsid w:val="00E8061B"/>
    <w:rsid w:val="00E950DB"/>
    <w:rsid w:val="00EA187D"/>
    <w:rsid w:val="00EA5A35"/>
    <w:rsid w:val="00EB4A3E"/>
    <w:rsid w:val="00ED0E29"/>
    <w:rsid w:val="00EE51C4"/>
    <w:rsid w:val="00F058D0"/>
    <w:rsid w:val="00F166C1"/>
    <w:rsid w:val="00F21CD4"/>
    <w:rsid w:val="00F22D6E"/>
    <w:rsid w:val="00F60A7B"/>
    <w:rsid w:val="00F638D5"/>
    <w:rsid w:val="00F66BDC"/>
    <w:rsid w:val="00F71DF8"/>
    <w:rsid w:val="00F72A15"/>
    <w:rsid w:val="00F73C64"/>
    <w:rsid w:val="00F73D35"/>
    <w:rsid w:val="00F77036"/>
    <w:rsid w:val="00F801F2"/>
    <w:rsid w:val="00F96317"/>
    <w:rsid w:val="00FA2B06"/>
    <w:rsid w:val="00FB4680"/>
    <w:rsid w:val="00FC4BCD"/>
    <w:rsid w:val="00FC5AAA"/>
    <w:rsid w:val="00FC654A"/>
    <w:rsid w:val="00FC7B2E"/>
    <w:rsid w:val="00FE6BF4"/>
    <w:rsid w:val="00FF29C7"/>
    <w:rsid w:val="00FF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DC107"/>
  <w15:chartTrackingRefBased/>
  <w15:docId w15:val="{5DEB0B30-7FFB-4CFB-914C-C7F40986B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FF4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5F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5FF4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85F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5FF4"/>
    <w:rPr>
      <w:rFonts w:ascii="Calibri" w:hAnsi="Calibri" w:cs="Times New Roman"/>
    </w:rPr>
  </w:style>
  <w:style w:type="character" w:customStyle="1" w:styleId="ui-provider">
    <w:name w:val="ui-provider"/>
    <w:basedOn w:val="DefaultParagraphFont"/>
    <w:rsid w:val="00356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1499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Luminant 01XX19</dc:creator>
  <cp:keywords/>
  <dc:description/>
  <cp:lastModifiedBy>A. Boren</cp:lastModifiedBy>
  <cp:revision>2</cp:revision>
  <dcterms:created xsi:type="dcterms:W3CDTF">2023-09-20T13:31:00Z</dcterms:created>
  <dcterms:modified xsi:type="dcterms:W3CDTF">2023-09-20T13:31:00Z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2023-07-14T12:45:49Z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001294ea-e9e7-4902-9c4d-78aa7fbb78dc</vt:lpwstr>
  </property>
  <property fmtid="{D5CDD505-2E9C-101B-9397-08002B2CF9AE}" pid="8" name="MSIP_Label_7084cbda-52b8-46fb-a7b7-cb5bd465ed85_ContentBits">
    <vt:lpwstr>0</vt:lpwstr>
  </property>
</Properties>
</file>